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721"/>
        <w:tblW w:w="10881" w:type="dxa"/>
        <w:tblLook w:val="04A0" w:firstRow="1" w:lastRow="0" w:firstColumn="1" w:lastColumn="0" w:noHBand="0" w:noVBand="1"/>
      </w:tblPr>
      <w:tblGrid>
        <w:gridCol w:w="560"/>
        <w:gridCol w:w="7912"/>
        <w:gridCol w:w="1128"/>
        <w:gridCol w:w="1281"/>
      </w:tblGrid>
      <w:tr w:rsidR="00E52140" w:rsidRPr="00D132BA" w:rsidTr="00E52140">
        <w:tc>
          <w:tcPr>
            <w:tcW w:w="10881" w:type="dxa"/>
            <w:gridSpan w:val="4"/>
            <w:tcBorders>
              <w:top w:val="nil"/>
              <w:left w:val="nil"/>
              <w:right w:val="nil"/>
            </w:tcBorders>
          </w:tcPr>
          <w:p w:rsidR="00E52140" w:rsidRPr="00BF0A89" w:rsidRDefault="00E52140" w:rsidP="00EC43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F0A89">
              <w:rPr>
                <w:rFonts w:ascii="Times New Roman" w:hAnsi="Times New Roman" w:cs="Times New Roman"/>
                <w:b/>
                <w:sz w:val="32"/>
                <w:szCs w:val="32"/>
              </w:rPr>
              <w:t>Фізична культура</w:t>
            </w:r>
            <w:bookmarkStart w:id="0" w:name="_GoBack"/>
            <w:bookmarkEnd w:id="0"/>
          </w:p>
          <w:p w:rsidR="00BF0A89" w:rsidRPr="00D132BA" w:rsidRDefault="00BF0A89" w:rsidP="00EC43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2BA" w:rsidRPr="00D132BA" w:rsidTr="00E52140">
        <w:tc>
          <w:tcPr>
            <w:tcW w:w="560" w:type="dxa"/>
          </w:tcPr>
          <w:p w:rsidR="00D132BA" w:rsidRPr="00D132BA" w:rsidRDefault="00D132BA" w:rsidP="00E52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132BA" w:rsidRPr="00D132BA" w:rsidRDefault="00D132BA" w:rsidP="00E52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b/>
                <w:sz w:val="24"/>
                <w:szCs w:val="24"/>
              </w:rPr>
              <w:t>п/</w:t>
            </w:r>
            <w:proofErr w:type="spellStart"/>
            <w:r w:rsidRPr="00D132B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12" w:type="dxa"/>
          </w:tcPr>
          <w:p w:rsidR="00D132BA" w:rsidRPr="00D132BA" w:rsidRDefault="00D132BA" w:rsidP="00E52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b/>
                <w:sz w:val="24"/>
                <w:szCs w:val="24"/>
              </w:rPr>
              <w:t>Зміст уроку</w:t>
            </w:r>
          </w:p>
        </w:tc>
        <w:tc>
          <w:tcPr>
            <w:tcW w:w="1128" w:type="dxa"/>
          </w:tcPr>
          <w:p w:rsidR="00D132BA" w:rsidRPr="00D132BA" w:rsidRDefault="00D132BA" w:rsidP="00E52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81" w:type="dxa"/>
          </w:tcPr>
          <w:p w:rsidR="00D132BA" w:rsidRPr="00D132BA" w:rsidRDefault="00D132BA" w:rsidP="00E52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безпечної поведінки на уроках фізичної культури. Організаційні вправи.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Фізкультхвилинка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. Рухлива гра «Мишоловка»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«Пташина країна». Організаційні вправи.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Фізкультхвилинка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. Рухлива гра «Літає — не літає»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«На фермі». Організаційні вправи.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Фізкультхвилинка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. Рухлива гра «Театр звірів»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«Білка з горішком». Організаційні вправи. Ходьба. ЗРВ на місці. Рухлива гра «Білка та горішок»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 та Ведмідь». Організаційні вправи. Ходьба.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Фізкультхвилинка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. Рухлива гра «На свої місця»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Злюки бобри». Організаційні вправи. Ходьба. ЗРВ на місці. Рухлива гра «Вовк і хорт»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«Пригоди печива». Організаційні вправи. Ходьба із зупинками за сигналом. ЗРВ на місці. Рухлива гра «Передай іншому»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«Семеро гномів». Організаційні вправи. Ходьба із зупинками за сигналом. ЗРВ на місці. Рухлива гра «Світлофор»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«Тачки». Організаційні вправи. Ходьба із зупинками за сигналом. ЗРВ на місці. Рухлива гра «В магазині дзеркал»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«Нікчемний я». Організаційні вправи. Ходьба. Біг зі зміною напрямку. ЗРВ в шеренгах та колонах. Рухливі ігри «Повітря, земля, вода», «Виклик номерів»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«Звичайна історія про незвичайну дівчину». Організаційні вправи. Ходьба. Біг зі зміною напрямку. ЗРВ із прапорцями. Рухлива гра «Слухай сигнал»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«Динозаври-роботи». Організаційні вправи. Ходьба. Біг спиною уперед. ЗРВ із прапорцями. Рухлива гра «Мандрівка оплесків»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Черепашки-ніндзя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». Організаційні вправи. Ходьба. Біг. ЗРВ на місці. Рухлива гра «Черепашки»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«Метелики». Організаційні вправи. Ходьба. Біг. ЗРВ з прапорцями. Рухлива гра «Спробуй злови метелика»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«Вася у зоопарку». Організаційні вправи. Ходьба. Біг. ЗРВ на місці. Рухлива гра «Сірий кіт»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«Підводна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братва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». Організаційні вправи. Ходьба. Біг із зупинками стрибком та у кроці за зоровим і слуховим сигналами. ЗРВ на місці. Рухлива гра «Веселі жабенята»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«Біда через непослух!». Організаційні вправи. Ходьба. Біг із зупинками стрибком та у кроці за зоровим і слуховим сигналами. ЗРВ на місці. Рухлива гра «Земля, вода, вогонь, повітря»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«Хлопчик-горобчик». Організаційні вправи. Ходьба. Біг із зупинками стрибком та у кроці за зоровим і слуховим сигналами. ЗРВ на місці. Рухлива гра «Зайці в городі»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Майнкрафт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». Організаційні вправи. Ходьба та біг приставними кроками. ЗРВ на місці. Рухлива гра «Саджання картоплі»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«У цирку». Організаційні вправи. Ходьба та біг приставними кроками. ЗРВ на місці. Рухлива гра «Кролики»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«Людина-маска». Організаційні вправи. Ходьба та біг приставними кроками. ЗРВ на місці. Рухлива гра «Пастка»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Тімон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Пумба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». Різновиди ходьби та бігу. ЗРВ на місці. «Човниковий біг» 4 × 5 м. Рухлива гра «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Тімон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Пумба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Ніндзяго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». Різновиди ходьби та бігу. ЗРВ на місці. «Човниковий біг» 4 × 7 м. Рухлива гра «Горобчики»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«Професія поліцейський». Різновиди ходьби та бігу. ЗРВ на місці. «Човниковий біг» 4 × 9 м. Рухлива гра «Поліцейські проти зомбі»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«Том і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Джеррі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». Різновиди ходьби та бігу. ЗРВ на місці.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Підлізання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перелізання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. Рухлива гра «Кіт і мишеня»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12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«Добрі справи». Різновиди ходьби та бігу. ЗРВ на місці.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Підлізання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перелізання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. Рухлива гра «Білочка з горішком»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12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«Машина часу». Різновиди ходьби та бігу. ЗРВ на місці.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Підлізання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перелізання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. Рухлива гра «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Динозаврик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12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Смурфики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». Різновиди ходьби та бігу. ЗРВ на місці. Стрибки на місці з поворотами. Лазіння по похилій лаві. Рухлива гра «По гриби»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2BA" w:rsidRPr="00D132BA" w:rsidTr="00E52140">
        <w:tc>
          <w:tcPr>
            <w:tcW w:w="560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12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«Історія Олександра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Усика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». Різновиди ходьби та бігу. ЗРВ на місці. Стрибки на місці з поворотами. Лазіння по похилій лаві. Рухлива гра «Через купини та пеньки»</w:t>
            </w:r>
          </w:p>
        </w:tc>
        <w:tc>
          <w:tcPr>
            <w:tcW w:w="1128" w:type="dxa"/>
          </w:tcPr>
          <w:p w:rsidR="00D132BA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81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12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«Корпорація монстрів». Різновиди ходьби та бігу. ЗРВ на місці. Стрибки на місці з поворотами. Лазіння по похилій лаві. Рухлива гра «Ми весела дітвора»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12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«Розвідка». Різновиди ходьби, бігу та стрибків. ЗРВ на місці. Ходьба по підвищеній опорі. Рухлива гра «Вартові й розвідники»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12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«Панда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Кунг-фу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». Різновиди ходьби, бігу та стрибків. ЗРВ на місці. Ходьба по підвищеній опорі. Рухлива гра «До своїх прапорців»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12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Маріо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». Різновиди ходьби, бігу та стрибків. ЗРВ на місці. Ходьба по підвищеній опорі. Рухлива гра «Вовк у рову»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12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«Пригоди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Шрека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». Різновиди ходьби, бігу, стрибків. ЗРВ на місці. Лазіння (підтягування) по похилій лаві. Ходьба по підвищеній опорі. Розвиток гнучкості. Рухлива гра «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Шрек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 ловить комах»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12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«Друзі з Мадагаскару». Різновиди ходьби, бігу, стрибків. ЗРВ на місці. Лазіння (підтягування) по похилій лаві. Ходьба по підвищеній опорі. Розвиток гнучкості. Рухлива гра «Горобці й горлиці»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12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«Мисливці за привидами». Різновиди ходьби, бігу, стрибків. ЗРВ на місці. Лазіння (підтягування) по похилій лаві. Ходьба по підвищеній опорі. Розвиток гнучкості. Рухлива гра «Ми весела дітвора»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CC4" w:rsidRPr="00D132BA" w:rsidTr="00E52140">
        <w:tc>
          <w:tcPr>
            <w:tcW w:w="560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12" w:type="dxa"/>
          </w:tcPr>
          <w:p w:rsidR="00B84CC4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«Чіп і Дейл». Різновиди ходьби, бігу, стрибків. ЗРВ на місці. Лазіння по гімнастичній стінці. Рухлива гра «Альпіністи»</w:t>
            </w:r>
          </w:p>
        </w:tc>
        <w:tc>
          <w:tcPr>
            <w:tcW w:w="1128" w:type="dxa"/>
          </w:tcPr>
          <w:p w:rsidR="00B84CC4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281" w:type="dxa"/>
          </w:tcPr>
          <w:p w:rsidR="00B84CC4" w:rsidRPr="00D132BA" w:rsidRDefault="00B84CC4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2BA" w:rsidRPr="00D132BA" w:rsidTr="00E52140">
        <w:tc>
          <w:tcPr>
            <w:tcW w:w="560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12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«Пірати». Різновиди ходьби, бігу, стрибків. ЗРВ на місці. Лазіння по гімнастичній стінці. Рухлива гра «Скарб пірата»</w:t>
            </w:r>
          </w:p>
        </w:tc>
        <w:tc>
          <w:tcPr>
            <w:tcW w:w="1128" w:type="dxa"/>
          </w:tcPr>
          <w:p w:rsidR="00D132BA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81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2BA" w:rsidRPr="00D132BA" w:rsidTr="00E52140">
        <w:tc>
          <w:tcPr>
            <w:tcW w:w="560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12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«Шпигуни». Різновиди ходьби, бігу, стрибків. ЗРВ на місці. Лазіння по гімнастичній стінці. Рухлива гра «Шпигуни»</w:t>
            </w:r>
          </w:p>
        </w:tc>
        <w:tc>
          <w:tcPr>
            <w:tcW w:w="1128" w:type="dxa"/>
          </w:tcPr>
          <w:p w:rsidR="00D132BA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281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2BA" w:rsidRPr="00D132BA" w:rsidTr="00E52140">
        <w:tc>
          <w:tcPr>
            <w:tcW w:w="560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12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«Шалені танці». Різновиди ходьби, бігу. Музична гра.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Сіди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. Рухлива гра «Тихо-гучно». Дискотека</w:t>
            </w:r>
          </w:p>
        </w:tc>
        <w:tc>
          <w:tcPr>
            <w:tcW w:w="1128" w:type="dxa"/>
          </w:tcPr>
          <w:p w:rsidR="00D132BA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81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2BA" w:rsidRPr="00D132BA" w:rsidTr="00E52140">
        <w:tc>
          <w:tcPr>
            <w:tcW w:w="560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912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«Пінгвіни-танцівники». Різновиди ходьби, бігу. Музична гра.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Сіди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. Рухлива гра «Злий пінгвін». Дискотека</w:t>
            </w:r>
          </w:p>
        </w:tc>
        <w:tc>
          <w:tcPr>
            <w:tcW w:w="1128" w:type="dxa"/>
          </w:tcPr>
          <w:p w:rsidR="00D132BA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281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2BA" w:rsidRPr="00D132BA" w:rsidTr="00E52140">
        <w:tc>
          <w:tcPr>
            <w:tcW w:w="560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12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 xml:space="preserve">«Господарський урок». Різновиди ходьби, бігу. Музична гра. </w:t>
            </w:r>
            <w:proofErr w:type="spellStart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Сіди</w:t>
            </w:r>
            <w:proofErr w:type="spellEnd"/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. Рухливі ігри «Дірява ковдра», «Саджання картоплі»</w:t>
            </w:r>
          </w:p>
        </w:tc>
        <w:tc>
          <w:tcPr>
            <w:tcW w:w="1128" w:type="dxa"/>
          </w:tcPr>
          <w:p w:rsidR="00D132BA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81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2BA" w:rsidRPr="00D132BA" w:rsidTr="00E52140">
        <w:tc>
          <w:tcPr>
            <w:tcW w:w="560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12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«Пригоди ведмедиків Гаммі». Різновиди ходьби, бігу, стрибків. ЗРВ із гімнастичними палицями. Танцювальні кроки. Розвиток гнучкості. Рухлива гра «Гуси»</w:t>
            </w:r>
          </w:p>
        </w:tc>
        <w:tc>
          <w:tcPr>
            <w:tcW w:w="1128" w:type="dxa"/>
          </w:tcPr>
          <w:p w:rsidR="00D132BA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81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2BA" w:rsidRPr="00D132BA" w:rsidTr="00E52140">
        <w:tc>
          <w:tcPr>
            <w:tcW w:w="560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12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«Пригоди ведмедиків Гаммі». Різновиди ходьби, бігу, стрибків. ЗРВ із гімнастичними палицями. Танцювальні кроки. Розвиток гнучкості. Рухлива гра «Гуси»</w:t>
            </w:r>
          </w:p>
        </w:tc>
        <w:tc>
          <w:tcPr>
            <w:tcW w:w="1128" w:type="dxa"/>
          </w:tcPr>
          <w:p w:rsidR="00D132BA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81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2BA" w:rsidRPr="00D132BA" w:rsidTr="00EC43C6">
        <w:trPr>
          <w:trHeight w:val="858"/>
        </w:trPr>
        <w:tc>
          <w:tcPr>
            <w:tcW w:w="560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912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«Пригоди Фунтика». Різновиди ходьби, бігу, стрибків. ЗРВ із гімнастичними палицями. Перемінний крок. Розвиток гнучкості. Рухлива гра «Павучок»</w:t>
            </w:r>
          </w:p>
        </w:tc>
        <w:tc>
          <w:tcPr>
            <w:tcW w:w="1128" w:type="dxa"/>
          </w:tcPr>
          <w:p w:rsidR="00D132BA" w:rsidRPr="00D132BA" w:rsidRDefault="00EC43C6" w:rsidP="00EC4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81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2BA" w:rsidRPr="00D132BA" w:rsidTr="00E52140">
        <w:tc>
          <w:tcPr>
            <w:tcW w:w="560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2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«Правильна постава — сам собі лікар». Різновиди ходьби, бігу. ЗРВ для постави з в. п. стоячи. Танцювальні кроки. Крок польки. Рухлива гра «Жива скульптура»</w:t>
            </w:r>
          </w:p>
        </w:tc>
        <w:tc>
          <w:tcPr>
            <w:tcW w:w="1128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2BA" w:rsidRPr="00D132BA" w:rsidTr="00E52140">
        <w:tc>
          <w:tcPr>
            <w:tcW w:w="560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2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2BA">
              <w:rPr>
                <w:rFonts w:ascii="Times New Roman" w:hAnsi="Times New Roman" w:cs="Times New Roman"/>
                <w:sz w:val="24"/>
                <w:szCs w:val="24"/>
              </w:rPr>
              <w:t>«Правильна постава — запорука здоров’я». Різновиди ходьби, бігу. ЗРВ для постави з в. п. сидячи. Танцювальні кроки. Крок польки. Рухлива гра «Сова і миші»</w:t>
            </w:r>
          </w:p>
        </w:tc>
        <w:tc>
          <w:tcPr>
            <w:tcW w:w="1128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</w:tcPr>
          <w:p w:rsidR="00D132BA" w:rsidRPr="00D132BA" w:rsidRDefault="00D132BA" w:rsidP="00E5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0A5" w:rsidRPr="00D132BA" w:rsidRDefault="00CA30A5">
      <w:pPr>
        <w:rPr>
          <w:rFonts w:ascii="Times New Roman" w:hAnsi="Times New Roman" w:cs="Times New Roman"/>
          <w:sz w:val="24"/>
          <w:szCs w:val="24"/>
        </w:rPr>
      </w:pPr>
    </w:p>
    <w:sectPr w:rsidR="00CA30A5" w:rsidRPr="00D132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27" w:rsidRDefault="00DC1027" w:rsidP="00D132BA">
      <w:pPr>
        <w:spacing w:after="0" w:line="240" w:lineRule="auto"/>
      </w:pPr>
      <w:r>
        <w:separator/>
      </w:r>
    </w:p>
  </w:endnote>
  <w:endnote w:type="continuationSeparator" w:id="0">
    <w:p w:rsidR="00DC1027" w:rsidRDefault="00DC1027" w:rsidP="00D13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27" w:rsidRDefault="00DC1027" w:rsidP="00D132BA">
      <w:pPr>
        <w:spacing w:after="0" w:line="240" w:lineRule="auto"/>
      </w:pPr>
      <w:r>
        <w:separator/>
      </w:r>
    </w:p>
  </w:footnote>
  <w:footnote w:type="continuationSeparator" w:id="0">
    <w:p w:rsidR="00DC1027" w:rsidRDefault="00DC1027" w:rsidP="00D13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CC4"/>
    <w:rsid w:val="00166BAA"/>
    <w:rsid w:val="00B84CC4"/>
    <w:rsid w:val="00BF0A89"/>
    <w:rsid w:val="00CA30A5"/>
    <w:rsid w:val="00D132BA"/>
    <w:rsid w:val="00DC1027"/>
    <w:rsid w:val="00E52140"/>
    <w:rsid w:val="00EC43C6"/>
    <w:rsid w:val="00F1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32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32BA"/>
  </w:style>
  <w:style w:type="paragraph" w:styleId="a6">
    <w:name w:val="footer"/>
    <w:basedOn w:val="a"/>
    <w:link w:val="a7"/>
    <w:uiPriority w:val="99"/>
    <w:unhideWhenUsed/>
    <w:rsid w:val="00D132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3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132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32BA"/>
  </w:style>
  <w:style w:type="paragraph" w:styleId="a6">
    <w:name w:val="footer"/>
    <w:basedOn w:val="a"/>
    <w:link w:val="a7"/>
    <w:uiPriority w:val="99"/>
    <w:unhideWhenUsed/>
    <w:rsid w:val="00D132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3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4117</Words>
  <Characters>2347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Михайлівна</dc:creator>
  <cp:lastModifiedBy>Наталія Михайлівна</cp:lastModifiedBy>
  <cp:revision>4</cp:revision>
  <dcterms:created xsi:type="dcterms:W3CDTF">2023-09-06T03:22:00Z</dcterms:created>
  <dcterms:modified xsi:type="dcterms:W3CDTF">2023-09-08T16:02:00Z</dcterms:modified>
</cp:coreProperties>
</file>